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płyn hamulcowy?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płynu hamulcowego nie jest w cale taki oczywisty i prosty jak się wydaję. Przeczytaj nasz artykuł i dowiedz się najważniejszych rzeczy na które warto zwracać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płynu hamulcowego - Co powinniśmy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ważną kwestią jest regularna kontrola naszego układu hamulcowego. Najważniejsze jest nasze bezpieczeństwo. Skuteczność z jaką hamujemy zależna w dużym stopniu zależna jest od płynu hamulcowego. Wiele osób bagatelizuje i zapomina o jego wymianie. Może to się skończyć z tragicznym skutkiem podczas prowadzenia pojazdu.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Wybór płynu hamulcowego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zależny od wielu kwestii technicznych.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płynu hamulcowego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wyboru płynu hamulcowego</w:t>
      </w:r>
      <w:r>
        <w:rPr>
          <w:rFonts w:ascii="calibri" w:hAnsi="calibri" w:eastAsia="calibri" w:cs="calibri"/>
          <w:sz w:val="24"/>
          <w:szCs w:val="24"/>
        </w:rPr>
        <w:t xml:space="preserve"> powinniśmy zwrócić uwagę na ich dostępne rodzaje: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Dot 5.1 - wykorzystuje się go w celu polepszenie lepkości i osiągnięcia temperatury 260 °C.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Dot 3 - jego skład opiera się na eteru glikolu, temperatura wrzenia wynosi 205 °C.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Dot 4 - również bazuje na glikolu, w składzie jest minimalny poziom estrów boranowych, wykorzystuje się go do polepszenia właściwości fizycznych.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wcześniej od </w:t>
      </w:r>
      <w:r>
        <w:rPr>
          <w:rFonts w:ascii="calibri" w:hAnsi="calibri" w:eastAsia="calibri" w:cs="calibri"/>
          <w:sz w:val="24"/>
          <w:szCs w:val="24"/>
          <w:b/>
        </w:rPr>
        <w:t xml:space="preserve">wyboru płynu hamulcowego</w:t>
      </w:r>
      <w:r>
        <w:rPr>
          <w:rFonts w:ascii="calibri" w:hAnsi="calibri" w:eastAsia="calibri" w:cs="calibri"/>
          <w:sz w:val="24"/>
          <w:szCs w:val="24"/>
        </w:rPr>
        <w:t xml:space="preserve"> jest zależnych wiele kwestii dotyczących jakości płynu. Należy przede wszystkim uważać na to, aby płyn się nie pienił. Jego właściwości nie powinny wpływać negatywnie na elementy gumowe i metalowe. Do innych cech na jaki należy zwrócić uwagę jest odpowiednia lepkość, rodzaj rozpuszczalnika, higroskopijność.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bcbrakes.pl/pl/blog/artykul/wybor-plynu-hamulcowego-na-co-warto-zwrocic-uwag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2024-05-05T21:01:00+02:00</dcterms:created>
  <dcterms:modified xsi:type="dcterms:W3CDTF">2024-05-05T21:01:00+02:00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